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การพิจารณาความถูกต้องและแปลรายงานการตรวจประเมิน GMP จากฉบับภาษาไทย เป็นฉบับภาษาอังกฤษ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</w:t>
        <w:br/>
        <w:t xml:space="preserve"/>
        <w:br/>
        <w:t xml:space="preserve">1. ยื่นขอใบสั่งชำระเงิน ซึ่งสามารถทำได้ 2 ช่องทาง คือ</w:t>
        <w:br/>
        <w:t xml:space="preserve"/>
        <w:br/>
        <w:t xml:space="preserve"> (1) พิมพ์ใบสั่งชำระเงินผ่านทางระบบสารสนเทศ ของสำนักงานคณะกรรมการอาหารและยา โดยจำเป็นต้องมี Open ID ของสำนักงานรัฐบาลอิเล็กทรอนิกส์ (องค์การมหาชน) ก่อนการเข้าใช้งานระบบ (เติมลิงค์คู่มือการสมัคร)</w:t>
        <w:br/>
        <w:t xml:space="preserve"/>
        <w:br/>
        <w:t xml:space="preserve"> (2) ติดต่อด้วยตนเอง ณ ศูนย์บริการผลิตภัณฑ์สุขภาพเบ็ดเสร็จ สำนักงานคณะกรรมการอาหารและยา โดยใช้บัตรประชาชนแบบสมาร์ทการ์ด ในการใช้งานระบบ</w:t>
        <w:br/>
        <w:t xml:space="preserve"/>
        <w:br/>
        <w:t xml:space="preserve">2. ชำระเงินค่าใช้จ่ายฯ ที่ธนาคารไทยพาณิชย์ ได้ทุกสาขา และทุกช่องทางการชำระเงินของธนาคารไทยพาณิชย์ ตามระยะเวลาที่ระบุในใบสั่งชำระ</w:t>
        <w:br/>
        <w:t xml:space="preserve"/>
        <w:br/>
        <w:t xml:space="preserve">3. ยื่นหลักฐานการชำระเงินพร้อมคำขอฯ และเอกสารประกอบการพิจารณา ตามที่ระบุใน หัวข้อ &amp;ldquo;รายการและเอกสารประกอบ&amp;rdquo;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 กระทรวงสาธารณสุข จังหวัดนนทบุรี</w:t>
        <w:br/>
        <w:t xml:space="preserve"/>
        <w:br/>
        <w:t xml:space="preserve">4. เมื่อเจ้าหน้าที่พิจารณา/ประเมินแล้วเสร็จ จะแจ้งผลการพิจารณา ทั้งนี้มีค่าใช้จ่ายฯ หรือ ค่าธรรมเนียมใบอนุญาต/ใบสำคัญการขึ้นทะเบียน แล้วแต่กรณี</w:t>
        <w:br/>
        <w:t xml:space="preserve"/>
        <w:br/>
        <w:t xml:space="preserve"/>
        <w:br/>
        <w:t xml:space="preserve"/>
        <w:br/>
        <w:t xml:space="preserve">เงื่อนไข</w:t>
        <w:br/>
        <w:t xml:space="preserve"/>
        <w:br/>
        <w:t xml:space="preserve">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/>
        <w:br/>
        <w:t xml:space="preserve"/>
        <w:br/>
        <w:t xml:space="preserve">ให้ตรวจสอบเอกสารสำหรับยื่นคำขอฯ ตามแบบคำขอให้จัดทำเอกสารฉบับภาษาอังกฤษ ให้ครบถ้วนถูกต้องในทุกรายการและลงนามรับรอง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 88/24 กระทรวงสาธารณสุข ถ.ติวานนท์ นนทบุรี 11000/ติดต่อด้วยตนเอง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08:30 - 15:30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เจ้าหน้าที่ตรวจสอบความถูกต้องและครบถ้วนของเอกสารตามแบบคำขอให้จัดทำเอกสารฉบับภาษาอังกฤษ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เจ้าหน้าที่จัดทำ และ/หรือ แก้ไข รายงานการตรวจประเมิน GMP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เจ้าหน้าที่เสนอ ผู้อำนวยการสำนักยาหรือหัวหน้ากลุ่มกำกับดูแลหลังออกสู่ตลาด 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เจ้าหน้าที่บันทึกข้อมูลในระบบคอมพิวเตอร์ และแจ้งให้ผู้รับอนุญาต/ผู้รับมอบอำนาจ รับรายงานการตรวจประเมิน GMP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F-D3-85 แบบคำขอให้จัดทำเอกสารฉบับภาษาอังกฤษ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 รายงานการตรวจประเมิน GMP ฉบับภาษาไทย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 หนังสือรายงานผลการตรวจ GMP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 หนังสือแจ้งผลการพิจารณาแผนการแก้ไขข้อบกพร่อง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ค่าใช้จ่ายฯ การพิจารณาความถูกต้องและแปลรายงานการตรวจประเมิน GMP จากฉบับภาษาไทย เป็นฉบับภาษาอังกฤษ ตามบัญชี 3 ข้อ 806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(ค่าธรรมเนียมต่อ 1 หน้า)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แบบคำขอให้จัดทำเอกสารฉบับภาษาอังกฤษ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(Revision ของเอกสารสามารถเปลี่ยนแปลงได้ โปรดตรวจสอบจากเว็บไซต์สำนักงานคณะกรรมการอาหารและยา www.fda.moph.go.th หรือติดต่อ กลุ่มกำกับดูแลหลังออกสู่ตลาด สำนักยา)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28/01/2563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87D4F-069E-4810-8084-073573EC3AC4}"/>
</file>

<file path=customXml/itemProps3.xml><?xml version="1.0" encoding="utf-8"?>
<ds:datastoreItem xmlns:ds="http://schemas.openxmlformats.org/officeDocument/2006/customXml" ds:itemID="{237DFE03-9209-4BA8-91BA-54FEC6861169}"/>
</file>

<file path=customXml/itemProps4.xml><?xml version="1.0" encoding="utf-8"?>
<ds:datastoreItem xmlns:ds="http://schemas.openxmlformats.org/officeDocument/2006/customXml" ds:itemID="{5568D671-4A58-4826-879E-C249CE312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